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bdr w:val="none" w:color="auto" w:sz="0" w:space="0"/>
          <w:shd w:val="clear" w:fill="FFFFFF"/>
        </w:rPr>
        <w:t>Основные правила приема стипендии для преподавателей ККИ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0" w:afterAutospacing="0" w:line="2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原创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吉大国际教育学院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5"/>
          <w:szCs w:val="15"/>
          <w:u w:val="none"/>
          <w:bdr w:val="none" w:color="auto" w:sz="0" w:space="0"/>
          <w:shd w:val="clear" w:fill="FFFFFF"/>
        </w:rPr>
        <w:t>吉林大学国际教育学院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12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2024-03-29 20:22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Чтобы удовлетворить растущий международный спрос на таланты в области преподавания китайского языка как иностранного, способствовать развитию китайского образования в разных странах и содействовать росту талантов в области преподавания китайского языка как иностранного, Центр международного языкового сотрудничества Министерства образования Китая (далее—центр) предоставляет стипендию для преподавателей китайского языка как иностранного и изучающих китайский язык (далее—стипендия) которая сосредотачивает на подготовке достойных зарубежных учителей китайского языка. Институты Конфуция, самостоятельные классы Конфуция, некоторые экзаменационные центры китайского языка, соответствующие зарубежные образовательные учреждения, педагогические институты и факультеты китайского языка вузов/институты и факультеты китайского языка в зарубежных университетах, соответствующие иностранные организации по преподаванию китайского языка, посольства (консульсва) Китая за рубежом и т.д. (далее— рекомендующие учреждения) могут рекомендовать отличных учащихся и штатных преподавателей китайского языка учиться в соответствующих китайских вузах (далее —принимающий вуз) для обучения и повышения квалификации в области преподавания китайского языка как иностранного и смежных специальностей.Цзилиньский университет, как один из принимающих вузов, приветствует учащихся и преподавателей из всех стран мира подать заявку на стипендию для обучения в нашем университете.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2881" w:firstLineChars="1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6693BD"/>
        </w:rPr>
        <w:t>Ⅰ. Президенту необходимо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both"/>
        <w:textAlignment w:val="baseline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bdr w:val="none" w:color="auto" w:sz="0" w:space="0"/>
          <w:vertAlign w:val="baseline"/>
        </w:rPr>
        <w:t>1.Не быть гражданином Китая.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both"/>
        <w:textAlignment w:val="baseline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bdr w:val="none" w:color="auto" w:sz="0" w:space="0"/>
          <w:vertAlign w:val="baseline"/>
        </w:rPr>
        <w:t>2.Быть дружелюбным к Китаю, не иметь судимостей и соблюдать законы, постановления правительства Китая, а также правила и положения университета.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both"/>
        <w:textAlignment w:val="baseline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bdr w:val="none" w:color="auto" w:sz="0" w:space="0"/>
          <w:vertAlign w:val="baseline"/>
        </w:rPr>
        <w:t>3.Быть физически и психически здоровым, успешным в учебе, обладать хорошими морально-нравственными качествами.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both"/>
        <w:textAlignment w:val="baseline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bdr w:val="none" w:color="auto" w:sz="0" w:space="0"/>
          <w:vertAlign w:val="baseline"/>
        </w:rPr>
        <w:t>4.Иметь желание изучать китайский язык и/или заниматься преподаванием китайского языка как иностранного и соответствующими работами.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both"/>
        <w:textAlignment w:val="baseline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bdr w:val="none" w:color="auto" w:sz="0" w:space="0"/>
          <w:vertAlign w:val="baseline"/>
        </w:rPr>
        <w:t>5.Возрастные ограничения: от 16 до 35 лет по состоянию на 01.09.2024 (для преподавателей китайского языка - до 45 лет, возраст заявителя на бакалавриат, как правило, не должен превышать 25 лет).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46705" cy="1898015"/>
            <wp:effectExtent l="0" t="0" r="10795" b="6985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24480" cy="1883410"/>
            <wp:effectExtent l="0" t="0" r="7620" b="8890"/>
            <wp:docPr id="22" name="图片 2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2834640" cy="1889760"/>
            <wp:effectExtent l="0" t="0" r="10160" b="2540"/>
            <wp:docPr id="23" name="图片 2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27020" cy="1884680"/>
            <wp:effectExtent l="0" t="0" r="5080" b="7620"/>
            <wp:docPr id="24" name="图片 2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81" w:firstLineChars="60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6693BD"/>
        </w:rPr>
      </w:pPr>
    </w:p>
    <w:p>
      <w:pPr>
        <w:ind w:firstLine="1441" w:firstLineChars="600"/>
        <w:rPr>
          <w:rFonts w:ascii="宋体" w:hAnsi="宋体" w:eastAsia="宋体" w:cs="宋体"/>
          <w:sz w:val="24"/>
          <w:szCs w:val="24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  <w:t>Ⅱ. </w:t>
      </w: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  <w:t>Категории стипендий и условия подачи заявления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Первая категория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Программа для преподавателей китайского языка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1. Обучение по программе магистратуры, специальность «Преподавание китайского языка как иностранного».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Стипендия предоставляется на 2 года с сентября 2024 года.Претенденты должны иметь диплом бакалавра, получить не менее 210 баллов на письменном экзамене HSK (уровень 5) и не менее 60 баллов на устном экзамене HSKK (средний уровень). Кандидатуры претендентов, предоставивших от учебного заведения договор или иное подтверждение о трудоустройстве по окончании магистерской программы, будут рассматриваться в первую очередь.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2. Годичные языковые курсы по китайскому языку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Стипендия предоставляется на 11 месяцев с сентября 2024 года.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2.1 Преподавание китайского языка как иностранного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Претенденты должны получить не менее 270 баллов на письменном экзамене HSK (уровень 3) и иметь сертификат с результатами сдачи устного экзамена HSKK.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2.2 Китайский язык и литература, История Китая, Китайская философия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Претенденты должны получить не менее 180 баллов на письменном экзамене HSK (уровень 4) и иметь сертификат с результатами сдачи устного экзамена HSKK(средний уровень) не менее 60 баллов.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2.3 Языковая стажировка по китайскому языку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Претенденты должны получить не менее 210 баллов на письменном экзамене HSK (уровень 3). Кандидатуры претендентов, предоставивших  сертификат с результатами сдачи устного экзамена HSKK, будут рассматриваться в первую очередь.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3.Семестровые языковые курсы по китайскому языку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Стипендия предоставляется на 5 месяцев (с сентября 2024 года или с марта 2025 года).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3.1 Преподавание китайского языка как иностранного, Китайский язык и литература, История Китая, Китайская философия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Претенденты должны получить не менее 180 баллов на письменном экзамене HSK (уровень 3), иметь сертификат с результатами сдачи устного экзамена HSKK.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3.2 Китайская медицина, культура Тайцзи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Претендденты должны иметь сертификак с результатами письменного экзамена HSK, претенденты, предоставившие сертификат с результатами сдачи устного экзамена HSKK, будут рассматриваться в первую очередь.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4.Четырёхнедельные курсы по китайскому языку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Стипендия предоставляется на 4 недели (с июля или декабря 2024 года).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Языковая стажировка по китайскому язык, «Китайская медицина», «Культура тайцзи», «Китайский язык + проживание в китайской семье»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Все претенденты должны иметь сертификат с результатами HSK. Групповая регистрация может организоваться Институтом Конфуция, который заранее свяжется с принимающим вузом, составляет учебную программу в Китае и подает в Центр на утверждение. Каждая группа состоит из 10—15 человек.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Вторая категория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Онлайновая стипендиальная программа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1.Годичная онлайновая программа языковой стажировки по китайскому языку: Регистрация в сентябре или марте каждого года.Претенденты должны получить не менее 180 баллов на письменном экзамене HSK (уровень 3). Кандидатуры претендентов, предоставивших  сертификат с результатами сдачи устного экзамена HSKK, будут рассматриваться в первую очередь.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2.Семестровая онлайновая программа языковой стажировки по китайскому языку: Регистрация в сентябре или марте каждого года. Как правило, требуется результат теста на знание китайского языка (HSK) (конкретных требований к уровню и баллам нет).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3.Специальная онлайновая программа стажировки:Чтобы узнать о конкретных требованиях и методах подачи заявок, свяжитесь с нашим университетом.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3842" w:firstLineChars="160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  <w:t>Ⅲ. Процедура оформления</w:t>
      </w:r>
    </w:p>
    <w:p>
      <w:pP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С 1 марта 2024 г. заявитель может войти на сайт регистрации стипендии для преподавателей китайского языка как иностранного и изучающих китайский язык (cis.chinese.cn) и подать заявления. На сайте стипендии, искать рекомендующее учреждение и принимающий вуз; подать заявку, следить за процессом заявления, мнением экспертизы и результатом рассмотрения стипендии онлайн; победитель подтверждает формальности для обучения в Китая с принимающим вузом; прийти в установленное в уведомлении о приеме принимающего вуза время регистрироваться.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Время окончания (пекинское время):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1.Поступление в университет в июле: время окончания подачи заявки учащимися — 15 апреля.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2.Поступление в университет в сентябре: время окончания подачи заявки учащимися — 15 мая.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3.Поступление в университет в декабре: время окончания подачи заявки учащимися — 15 сентябя.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4.Поступление в университет в марте 2025 г.: время окончания подачи заявки учащимися — 31 октября.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Центр доверяет экспертной группе провести централизованное рассмотрение: в соответствии с баллами и уровнем HSK、HSKK, с учетом таких факторов, как страна и т.д. отобрать лучших для финансовой поддержки, завершить рассмотрение стипендии примерно за 3 месяца до поступления и опубликовать результаты оценки.</w:t>
      </w:r>
    </w:p>
    <w:p>
      <w:pPr>
        <w:ind w:left="2148" w:leftChars="680" w:hanging="720" w:hangingChars="30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</w:p>
    <w:p>
      <w:pPr>
        <w:ind w:left="2148" w:leftChars="680" w:hanging="720" w:hangingChars="30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  <w:t>Ⅳ. Для штатных преподавателей китайского языка и победителей конкурса "Китайский язык — это мост"</w:t>
      </w:r>
    </w:p>
    <w:p>
      <w:pP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1. Для штатных преподавателей китайского языка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При заявке на стипендию кандидаты-штатные преподаватели китайского языка обязаны приложить справку и рекомендательное письмо от учреждения, в котором они работают, имеют приоритет при поступлении на равных условиях.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2. Для победителей конкурса"Китайский язык — это мост"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Конкурсанты, получившие на разных конкурсах «Китайский язык —это мост» награду “Сертификат стипендии для преподавателей китайского языка как иностранного и изучающих китайский язык”, могут войти на сайт стипендии для преподавателей китайского языка как иностранного и изучающих китайский язык и подать материалы заявления в выбранный ими принимающий вуз с сертификатом стипендии.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По всем вопросам обращаться по почте </w:t>
      </w: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color w:val="6693BD"/>
          <w:spacing w:val="0"/>
          <w:sz w:val="24"/>
          <w:szCs w:val="24"/>
          <w:bdr w:val="none" w:color="auto" w:sz="0" w:space="0"/>
          <w:shd w:val="clear" w:fill="F5F6F6"/>
        </w:rPr>
        <w:t>chinesebridge@chinese.cn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4422" w:firstLineChars="1700"/>
        <w:jc w:val="both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10"/>
          <w:sz w:val="24"/>
          <w:szCs w:val="24"/>
          <w:bdr w:val="none" w:color="auto" w:sz="0" w:space="0"/>
          <w:shd w:val="clear" w:fill="6693BD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10"/>
          <w:sz w:val="24"/>
          <w:szCs w:val="24"/>
          <w:bdr w:val="none" w:color="auto" w:sz="0" w:space="0"/>
          <w:shd w:val="clear" w:fill="6693BD"/>
        </w:rPr>
        <w:t>Ⅴ. Прочие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4422" w:firstLineChars="1700"/>
        <w:jc w:val="both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10"/>
          <w:sz w:val="24"/>
          <w:szCs w:val="24"/>
          <w:bdr w:val="none" w:color="auto" w:sz="0" w:space="0"/>
          <w:shd w:val="clear" w:fill="6693BD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1.В принципе, кандиданты, которые пользовались аналогичными стипендиями в течение 3 лет, не принимаются на годичную программу стажировки и семестровую программу стажировки.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2.Для получения информации о соответствующих программах профессиональной подготовки и учебных курсах обращайтесь в Цзилиньский университет.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3.Все учащиеся, получающие ученую степень, должны проходить ежегодную аттестацию знаний, подробно см. «Ежегодная процедура оценки для получения стипендии для преподавателей китайского языка как иностранного и изучающих китайский язык ».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4.После проверки университет будет высылать «Уведомление о зачислении», «Анкету на получение визы для обучения в Китае» и другие документы, вопросы, связанные с регистрацией подробнее см. в Инструкции о регистрации и других материалах.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  <w:t>5.Будут дисквалифицированы те, кто не прошёл вторичную проверку, бросил учёбу на полпути, несвоевременно зарегистрировал и сделал перерыв в учёбе без разрешения.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5F6F6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left="0" w:right="0" w:firstLine="2401" w:firstLineChars="1000"/>
        <w:jc w:val="both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  <w:t>Ⅵ.Контактная информация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6"/>
        <w:spacing w:before="0" w:beforeAutospacing="0" w:after="0" w:afterAutospacing="0"/>
        <w:ind w:right="0"/>
        <w:jc w:val="both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24"/>
          <w:szCs w:val="24"/>
          <w:bdr w:val="none" w:color="auto" w:sz="0" w:space="0"/>
          <w:shd w:val="clear" w:fill="6693BD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Институт международного образования Цзилиньского университета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Контактное лицо: Ван Синьлу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Телефон: +86-431-85166885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Факс: +86-431-85166519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E-mail：admissions@jlu.edu.cn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Адрес: Китай, пров. Цзилинь, г. Чанчунь, ул. Сючжэн, № 1505, (гостиница "Дружба", номер 216)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Индекс: 130012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82" w:firstLineChars="13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10"/>
          <w:sz w:val="24"/>
          <w:szCs w:val="24"/>
          <w:bdr w:val="none" w:color="auto" w:sz="0" w:space="0"/>
          <w:shd w:val="clear" w:fill="6693BD"/>
        </w:rPr>
        <w:t>ⅤII. </w:t>
      </w:r>
      <w:r>
        <w:rPr>
          <w:rStyle w:val="11"/>
          <w:rFonts w:hint="default" w:ascii="Times New Roman" w:hAnsi="Times New Roman" w:eastAsia="Microsoft YaHei UI" w:cs="Times New Roman"/>
          <w:i w:val="0"/>
          <w:iCs w:val="0"/>
          <w:caps w:val="0"/>
          <w:color w:val="FFFFFF"/>
          <w:spacing w:val="10"/>
          <w:sz w:val="24"/>
          <w:szCs w:val="24"/>
          <w:bdr w:val="none" w:color="auto" w:sz="0" w:space="0"/>
          <w:shd w:val="clear" w:fill="6693BD"/>
        </w:rPr>
        <w:t>Приложения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1.Содержание и критерии поддержки стипендии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2.Перечень документов, обязательных для подачи заявки на получение стипендии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3.Общие сведения о Цзилиньском университете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5"/>
          <w:szCs w:val="1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31570" cy="1131570"/>
            <wp:effectExtent l="0" t="0" r="11430" b="1143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1"/>
          <w:bdr w:val="none" w:color="auto" w:sz="0" w:space="0"/>
        </w:rPr>
        <w:t>Follow Us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11"/>
          <w:rFonts w:hint="default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6693BD"/>
          <w:lang w:val="en-US" w:eastAsia="zh-CN"/>
        </w:rPr>
      </w:pPr>
      <w:r>
        <w:rPr>
          <w:bdr w:val="none" w:color="auto" w:sz="0" w:space="0"/>
        </w:rPr>
        <w:t>College of International Education, Jilin University</w:t>
      </w:r>
    </w:p>
    <w:sectPr>
      <w:footerReference r:id="rId3" w:type="default"/>
      <w:pgSz w:w="11906" w:h="16838"/>
      <w:pgMar w:top="1100" w:right="1519" w:bottom="104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GQzZDlmYzk1M2M3YjkyYjE0MTU0NTZlNmE0NGMifQ=="/>
  </w:docVars>
  <w:rsids>
    <w:rsidRoot w:val="31210867"/>
    <w:rsid w:val="01121D21"/>
    <w:rsid w:val="01552D93"/>
    <w:rsid w:val="02E86604"/>
    <w:rsid w:val="03565878"/>
    <w:rsid w:val="03DF5209"/>
    <w:rsid w:val="040D1A80"/>
    <w:rsid w:val="04871A27"/>
    <w:rsid w:val="054E1143"/>
    <w:rsid w:val="059075F2"/>
    <w:rsid w:val="059864C1"/>
    <w:rsid w:val="05C92035"/>
    <w:rsid w:val="05DD447E"/>
    <w:rsid w:val="07264038"/>
    <w:rsid w:val="07437D67"/>
    <w:rsid w:val="08475FC5"/>
    <w:rsid w:val="0917477D"/>
    <w:rsid w:val="09544E57"/>
    <w:rsid w:val="09EC038C"/>
    <w:rsid w:val="0AB26CE5"/>
    <w:rsid w:val="0B420270"/>
    <w:rsid w:val="0B5E3588"/>
    <w:rsid w:val="0B795B89"/>
    <w:rsid w:val="0B7F7B23"/>
    <w:rsid w:val="0CB0078C"/>
    <w:rsid w:val="0D322C34"/>
    <w:rsid w:val="0DC33E70"/>
    <w:rsid w:val="0F4C3CEC"/>
    <w:rsid w:val="109560F2"/>
    <w:rsid w:val="10DE52EC"/>
    <w:rsid w:val="11250D1F"/>
    <w:rsid w:val="116424E0"/>
    <w:rsid w:val="12E132C0"/>
    <w:rsid w:val="14602DFD"/>
    <w:rsid w:val="150E311E"/>
    <w:rsid w:val="155E4C4D"/>
    <w:rsid w:val="16464704"/>
    <w:rsid w:val="179A625C"/>
    <w:rsid w:val="1821412A"/>
    <w:rsid w:val="19776155"/>
    <w:rsid w:val="198E359E"/>
    <w:rsid w:val="19921EEC"/>
    <w:rsid w:val="1C1A63D3"/>
    <w:rsid w:val="1D1A0226"/>
    <w:rsid w:val="1D504C2E"/>
    <w:rsid w:val="1DF96CE3"/>
    <w:rsid w:val="1ED17F52"/>
    <w:rsid w:val="1F6076A0"/>
    <w:rsid w:val="1F785A7A"/>
    <w:rsid w:val="21B21915"/>
    <w:rsid w:val="22CE46E9"/>
    <w:rsid w:val="230959BA"/>
    <w:rsid w:val="24C40CE7"/>
    <w:rsid w:val="274D3FD1"/>
    <w:rsid w:val="286640ED"/>
    <w:rsid w:val="2A373E78"/>
    <w:rsid w:val="2A544A7E"/>
    <w:rsid w:val="2A6A0BEA"/>
    <w:rsid w:val="2AED159E"/>
    <w:rsid w:val="2C9E6A84"/>
    <w:rsid w:val="2D5F78B5"/>
    <w:rsid w:val="2D8C2CA7"/>
    <w:rsid w:val="2E017C96"/>
    <w:rsid w:val="2E6B420B"/>
    <w:rsid w:val="2F3A76F2"/>
    <w:rsid w:val="2F6F44F9"/>
    <w:rsid w:val="30A17285"/>
    <w:rsid w:val="31210867"/>
    <w:rsid w:val="31212194"/>
    <w:rsid w:val="315634C5"/>
    <w:rsid w:val="31C744D2"/>
    <w:rsid w:val="31FF15A8"/>
    <w:rsid w:val="32DF49BF"/>
    <w:rsid w:val="357A7094"/>
    <w:rsid w:val="359E76B0"/>
    <w:rsid w:val="36527435"/>
    <w:rsid w:val="365E5483"/>
    <w:rsid w:val="37D715B2"/>
    <w:rsid w:val="3912434F"/>
    <w:rsid w:val="39247770"/>
    <w:rsid w:val="39455658"/>
    <w:rsid w:val="39F060DE"/>
    <w:rsid w:val="3A3C17D3"/>
    <w:rsid w:val="3AB63C38"/>
    <w:rsid w:val="3B423613"/>
    <w:rsid w:val="3B896DC9"/>
    <w:rsid w:val="3C774E67"/>
    <w:rsid w:val="3CE005BB"/>
    <w:rsid w:val="414A3735"/>
    <w:rsid w:val="42672F30"/>
    <w:rsid w:val="42765F42"/>
    <w:rsid w:val="446B6754"/>
    <w:rsid w:val="446E7F72"/>
    <w:rsid w:val="45AA0E38"/>
    <w:rsid w:val="45CD7856"/>
    <w:rsid w:val="45EC6C58"/>
    <w:rsid w:val="469A5CAA"/>
    <w:rsid w:val="46C252F3"/>
    <w:rsid w:val="47A935E0"/>
    <w:rsid w:val="48A4472D"/>
    <w:rsid w:val="48A552A3"/>
    <w:rsid w:val="491C36E6"/>
    <w:rsid w:val="4A2F6FD7"/>
    <w:rsid w:val="4B213C2E"/>
    <w:rsid w:val="4B76754B"/>
    <w:rsid w:val="4C3B386C"/>
    <w:rsid w:val="4CEA4ABD"/>
    <w:rsid w:val="4E123FB8"/>
    <w:rsid w:val="4ECE6C6C"/>
    <w:rsid w:val="4F8D046E"/>
    <w:rsid w:val="51F62A44"/>
    <w:rsid w:val="528D40B3"/>
    <w:rsid w:val="52A47FDB"/>
    <w:rsid w:val="537B4D90"/>
    <w:rsid w:val="53C95882"/>
    <w:rsid w:val="548F062F"/>
    <w:rsid w:val="562A7C59"/>
    <w:rsid w:val="57BD5505"/>
    <w:rsid w:val="58263665"/>
    <w:rsid w:val="58C73367"/>
    <w:rsid w:val="5902584C"/>
    <w:rsid w:val="5B5B7B84"/>
    <w:rsid w:val="5BC6762F"/>
    <w:rsid w:val="5D3305CC"/>
    <w:rsid w:val="5DCE02CF"/>
    <w:rsid w:val="5EAB5DD9"/>
    <w:rsid w:val="5FB15A51"/>
    <w:rsid w:val="5FBC1C55"/>
    <w:rsid w:val="5FD0604B"/>
    <w:rsid w:val="5FF71613"/>
    <w:rsid w:val="60117A18"/>
    <w:rsid w:val="601C35CD"/>
    <w:rsid w:val="607C3CC7"/>
    <w:rsid w:val="61F742B1"/>
    <w:rsid w:val="62D61545"/>
    <w:rsid w:val="62E0205B"/>
    <w:rsid w:val="63AA3301"/>
    <w:rsid w:val="64123B06"/>
    <w:rsid w:val="6437701F"/>
    <w:rsid w:val="648E2093"/>
    <w:rsid w:val="65955C0F"/>
    <w:rsid w:val="659609BD"/>
    <w:rsid w:val="65E0008D"/>
    <w:rsid w:val="661848EC"/>
    <w:rsid w:val="663F2847"/>
    <w:rsid w:val="669E4476"/>
    <w:rsid w:val="687876D6"/>
    <w:rsid w:val="696A48F1"/>
    <w:rsid w:val="696D014E"/>
    <w:rsid w:val="697556D5"/>
    <w:rsid w:val="697D253E"/>
    <w:rsid w:val="69F82EA9"/>
    <w:rsid w:val="6A396FD3"/>
    <w:rsid w:val="6AA938A9"/>
    <w:rsid w:val="6AFE79A7"/>
    <w:rsid w:val="6B272D21"/>
    <w:rsid w:val="6B312BD7"/>
    <w:rsid w:val="6B6932A5"/>
    <w:rsid w:val="6BF910BA"/>
    <w:rsid w:val="6E890B59"/>
    <w:rsid w:val="6F0759DB"/>
    <w:rsid w:val="6F9B7AFC"/>
    <w:rsid w:val="707546CD"/>
    <w:rsid w:val="70E74D2F"/>
    <w:rsid w:val="71271900"/>
    <w:rsid w:val="720D0D0B"/>
    <w:rsid w:val="726C7E27"/>
    <w:rsid w:val="73AC0D91"/>
    <w:rsid w:val="74B16370"/>
    <w:rsid w:val="775A6197"/>
    <w:rsid w:val="777C4B76"/>
    <w:rsid w:val="780978C0"/>
    <w:rsid w:val="79192E7F"/>
    <w:rsid w:val="79334428"/>
    <w:rsid w:val="79597B74"/>
    <w:rsid w:val="7A757B7F"/>
    <w:rsid w:val="7B4167EB"/>
    <w:rsid w:val="7BFF333F"/>
    <w:rsid w:val="7C4F6601"/>
    <w:rsid w:val="7CEE1F3A"/>
    <w:rsid w:val="7DF309DE"/>
    <w:rsid w:val="7E823205"/>
    <w:rsid w:val="7F0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1812</Words>
  <Characters>2038</Characters>
  <Lines>0</Lines>
  <Paragraphs>0</Paragraphs>
  <TotalTime>20</TotalTime>
  <ScaleCrop>false</ScaleCrop>
  <LinksUpToDate>false</LinksUpToDate>
  <CharactersWithSpaces>2078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2022-12-03T04:48:00Z</dcterms:created>
  <dc:creator>sunwen</dc:creator>
  <cp:lastModifiedBy>sunwen</cp:lastModifiedBy>
  <cp:lastPrinted>2024-01-20T01:44:00Z</cp:lastPrinted>
  <dcterms:modified xsi:type="dcterms:W3CDTF">2024-04-01T16:51:53Z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4F0DB3EF94F14EC88AE9C0E6C35A9261_13</vt:lpwstr>
  </property>
</Properties>
</file>